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A8" w:rsidRPr="004631A8" w:rsidRDefault="004631A8" w:rsidP="004631A8">
      <w:pPr>
        <w:spacing w:before="0" w:line="240" w:lineRule="auto"/>
        <w:ind w:right="0"/>
        <w:jc w:val="center"/>
        <w:rPr>
          <w:rFonts w:eastAsia="Times New Roman" w:cs="Times New Roman"/>
          <w:b/>
          <w:bCs/>
          <w:color w:val="151515"/>
          <w:szCs w:val="24"/>
          <w:lang w:eastAsia="en-GB"/>
        </w:rPr>
      </w:pPr>
      <w:bookmarkStart w:id="0" w:name="_GoBack"/>
      <w:bookmarkEnd w:id="0"/>
      <w:r w:rsidRPr="004631A8">
        <w:rPr>
          <w:rFonts w:eastAsia="Times New Roman" w:cs="Times New Roman"/>
          <w:b/>
          <w:bCs/>
          <w:color w:val="151515"/>
          <w:szCs w:val="24"/>
          <w:lang w:eastAsia="en-GB"/>
        </w:rPr>
        <w:t>ŠIAULIŲ „SANTAKOS“ UGDYMO CENTRO DIREKTORIUS</w:t>
      </w:r>
    </w:p>
    <w:p w:rsidR="004631A8" w:rsidRPr="004631A8" w:rsidRDefault="004631A8" w:rsidP="004631A8">
      <w:pPr>
        <w:spacing w:before="0" w:line="240" w:lineRule="auto"/>
        <w:ind w:right="0"/>
        <w:jc w:val="center"/>
        <w:rPr>
          <w:rFonts w:eastAsia="Times New Roman" w:cs="Times New Roman"/>
          <w:bCs/>
          <w:color w:val="151515"/>
          <w:szCs w:val="24"/>
          <w:lang w:eastAsia="en-GB"/>
        </w:rPr>
      </w:pPr>
      <w:r w:rsidRPr="004631A8">
        <w:rPr>
          <w:rFonts w:eastAsia="Times New Roman" w:cs="Times New Roman"/>
          <w:bCs/>
          <w:color w:val="151515"/>
          <w:szCs w:val="24"/>
          <w:lang w:eastAsia="en-GB"/>
        </w:rPr>
        <w:t>2024-01-02 Nr. IV-1</w:t>
      </w:r>
    </w:p>
    <w:p w:rsidR="004631A8" w:rsidRPr="004631A8" w:rsidRDefault="004631A8" w:rsidP="004631A8">
      <w:pPr>
        <w:spacing w:before="0" w:line="240" w:lineRule="auto"/>
        <w:ind w:right="0"/>
        <w:jc w:val="center"/>
        <w:rPr>
          <w:rFonts w:eastAsia="Times New Roman" w:cs="Times New Roman"/>
          <w:bCs/>
          <w:color w:val="151515"/>
          <w:szCs w:val="24"/>
          <w:lang w:eastAsia="en-GB"/>
        </w:rPr>
      </w:pPr>
      <w:r w:rsidRPr="004631A8">
        <w:rPr>
          <w:rFonts w:eastAsia="Times New Roman" w:cs="Times New Roman"/>
          <w:bCs/>
          <w:color w:val="151515"/>
          <w:szCs w:val="24"/>
          <w:lang w:eastAsia="en-GB"/>
        </w:rPr>
        <w:t>Šiauliai</w:t>
      </w:r>
    </w:p>
    <w:p w:rsidR="004631A8" w:rsidRPr="00FB007D" w:rsidRDefault="004631A8" w:rsidP="004631A8">
      <w:pPr>
        <w:widowControl w:val="0"/>
        <w:numPr>
          <w:ilvl w:val="1"/>
          <w:numId w:val="0"/>
        </w:numPr>
        <w:autoSpaceDE w:val="0"/>
        <w:autoSpaceDN w:val="0"/>
        <w:adjustRightInd w:val="0"/>
        <w:spacing w:before="0" w:line="240" w:lineRule="auto"/>
        <w:ind w:right="0"/>
        <w:rPr>
          <w:rFonts w:eastAsiaTheme="majorEastAsia" w:cs="Times New Roman"/>
          <w:iCs/>
          <w:color w:val="4F81BD" w:themeColor="accent1"/>
          <w:spacing w:val="15"/>
          <w:szCs w:val="24"/>
          <w:lang w:val="en-GB" w:eastAsia="ru-RU"/>
        </w:rPr>
      </w:pPr>
    </w:p>
    <w:p w:rsidR="004631A8" w:rsidRPr="00FB007D" w:rsidRDefault="004631A8" w:rsidP="004631A8">
      <w:pPr>
        <w:widowControl w:val="0"/>
        <w:autoSpaceDE w:val="0"/>
        <w:autoSpaceDN w:val="0"/>
        <w:adjustRightInd w:val="0"/>
        <w:spacing w:before="0" w:line="240" w:lineRule="auto"/>
        <w:ind w:right="0"/>
        <w:rPr>
          <w:rFonts w:eastAsia="Times New Roman" w:cs="Times New Roman"/>
          <w:sz w:val="2"/>
          <w:szCs w:val="2"/>
          <w:lang w:val="en-GB" w:eastAsia="ru-RU"/>
        </w:rPr>
      </w:pPr>
    </w:p>
    <w:p w:rsidR="004631A8" w:rsidRPr="004631A8" w:rsidRDefault="004631A8" w:rsidP="004631A8">
      <w:pPr>
        <w:tabs>
          <w:tab w:val="left" w:pos="3900"/>
        </w:tabs>
        <w:spacing w:before="0" w:line="240" w:lineRule="auto"/>
        <w:ind w:right="0"/>
        <w:jc w:val="center"/>
        <w:rPr>
          <w:rFonts w:eastAsia="Times New Roman" w:cs="Times New Roman"/>
          <w:b/>
          <w:szCs w:val="24"/>
        </w:rPr>
      </w:pPr>
      <w:r w:rsidRPr="00A44447">
        <w:rPr>
          <w:rFonts w:eastAsia="Times New Roman" w:cs="Times New Roman"/>
          <w:b/>
          <w:szCs w:val="24"/>
        </w:rPr>
        <w:t>LOGOPEDO PAREIGYBĖS APRAŠYMAS</w:t>
      </w:r>
    </w:p>
    <w:p w:rsidR="004631A8" w:rsidRPr="004631A8" w:rsidRDefault="004631A8" w:rsidP="004631A8">
      <w:pPr>
        <w:widowControl w:val="0"/>
        <w:autoSpaceDE w:val="0"/>
        <w:autoSpaceDN w:val="0"/>
        <w:adjustRightInd w:val="0"/>
        <w:spacing w:before="0" w:line="240" w:lineRule="auto"/>
        <w:ind w:right="0"/>
        <w:jc w:val="center"/>
        <w:rPr>
          <w:rFonts w:eastAsia="Times New Roman" w:cs="Times New Roman"/>
          <w:b/>
          <w:szCs w:val="24"/>
          <w:lang w:eastAsia="ru-RU"/>
        </w:rPr>
      </w:pPr>
    </w:p>
    <w:p w:rsidR="004631A8" w:rsidRPr="004631A8" w:rsidRDefault="004631A8" w:rsidP="004631A8">
      <w:pPr>
        <w:widowControl w:val="0"/>
        <w:tabs>
          <w:tab w:val="left" w:pos="4253"/>
        </w:tabs>
        <w:autoSpaceDE w:val="0"/>
        <w:autoSpaceDN w:val="0"/>
        <w:adjustRightInd w:val="0"/>
        <w:spacing w:before="0" w:line="240" w:lineRule="auto"/>
        <w:ind w:right="0"/>
        <w:jc w:val="center"/>
        <w:rPr>
          <w:rFonts w:eastAsia="Times New Roman" w:cs="Times New Roman"/>
          <w:b/>
          <w:szCs w:val="24"/>
          <w:lang w:eastAsia="ru-RU"/>
        </w:rPr>
      </w:pPr>
      <w:r w:rsidRPr="004631A8">
        <w:rPr>
          <w:rFonts w:eastAsia="Times New Roman" w:cs="Times New Roman"/>
          <w:b/>
          <w:szCs w:val="24"/>
          <w:lang w:eastAsia="ru-RU"/>
        </w:rPr>
        <w:t>I SKYRIUS</w:t>
      </w:r>
    </w:p>
    <w:p w:rsidR="004631A8" w:rsidRPr="004631A8" w:rsidRDefault="004631A8" w:rsidP="004631A8">
      <w:pPr>
        <w:widowControl w:val="0"/>
        <w:autoSpaceDE w:val="0"/>
        <w:autoSpaceDN w:val="0"/>
        <w:adjustRightInd w:val="0"/>
        <w:spacing w:before="0" w:line="240" w:lineRule="auto"/>
        <w:ind w:right="0"/>
        <w:jc w:val="center"/>
        <w:rPr>
          <w:rFonts w:eastAsia="Times New Roman" w:cs="Times New Roman"/>
          <w:b/>
          <w:szCs w:val="24"/>
          <w:lang w:eastAsia="ru-RU"/>
        </w:rPr>
      </w:pPr>
      <w:r w:rsidRPr="004631A8">
        <w:rPr>
          <w:rFonts w:eastAsia="Times New Roman" w:cs="Times New Roman"/>
          <w:b/>
          <w:szCs w:val="24"/>
          <w:lang w:eastAsia="ru-RU"/>
        </w:rPr>
        <w:t>PAREIGYBĖ</w:t>
      </w:r>
    </w:p>
    <w:p w:rsidR="004631A8" w:rsidRPr="004631A8" w:rsidRDefault="004631A8" w:rsidP="004631A8">
      <w:pPr>
        <w:widowControl w:val="0"/>
        <w:autoSpaceDE w:val="0"/>
        <w:autoSpaceDN w:val="0"/>
        <w:adjustRightInd w:val="0"/>
        <w:spacing w:before="0" w:line="240" w:lineRule="auto"/>
        <w:ind w:right="0"/>
        <w:jc w:val="center"/>
        <w:rPr>
          <w:rFonts w:eastAsia="Times New Roman" w:cs="Times New Roman"/>
          <w:b/>
          <w:szCs w:val="24"/>
          <w:lang w:eastAsia="ru-RU"/>
        </w:rPr>
      </w:pPr>
    </w:p>
    <w:p w:rsidR="004631A8" w:rsidRPr="004631A8" w:rsidRDefault="004631A8" w:rsidP="004631A8">
      <w:pPr>
        <w:widowControl w:val="0"/>
        <w:numPr>
          <w:ilvl w:val="0"/>
          <w:numId w:val="4"/>
        </w:numPr>
        <w:autoSpaceDE w:val="0"/>
        <w:autoSpaceDN w:val="0"/>
        <w:adjustRightInd w:val="0"/>
        <w:spacing w:before="0" w:line="240" w:lineRule="auto"/>
        <w:ind w:right="0" w:firstLine="491"/>
        <w:jc w:val="both"/>
        <w:rPr>
          <w:rFonts w:eastAsia="Times New Roman" w:cs="Times New Roman"/>
          <w:szCs w:val="24"/>
          <w:lang w:eastAsia="ru-RU"/>
        </w:rPr>
      </w:pPr>
      <w:r w:rsidRPr="004631A8">
        <w:rPr>
          <w:rFonts w:eastAsia="Times New Roman" w:cs="Times New Roman"/>
          <w:bCs/>
          <w:color w:val="151515"/>
          <w:szCs w:val="24"/>
          <w:lang w:eastAsia="en-GB"/>
        </w:rPr>
        <w:t>Šiaulių „</w:t>
      </w:r>
      <w:r w:rsidR="009C599E">
        <w:rPr>
          <w:rFonts w:eastAsia="Times New Roman" w:cs="Times New Roman"/>
          <w:bCs/>
          <w:color w:val="151515"/>
          <w:szCs w:val="24"/>
          <w:lang w:eastAsia="en-GB"/>
        </w:rPr>
        <w:t xml:space="preserve">Santakos“ ugdymo centro (toliau </w:t>
      </w:r>
      <w:r w:rsidRPr="004631A8">
        <w:rPr>
          <w:rFonts w:eastAsia="Times New Roman" w:cs="Times New Roman"/>
          <w:bCs/>
          <w:color w:val="151515"/>
          <w:szCs w:val="24"/>
          <w:lang w:eastAsia="en-GB"/>
        </w:rPr>
        <w:t xml:space="preserve">– Centras) </w:t>
      </w:r>
      <w:r>
        <w:rPr>
          <w:rFonts w:eastAsia="Times New Roman" w:cs="Times New Roman"/>
          <w:szCs w:val="24"/>
          <w:lang w:eastAsia="ru-RU"/>
        </w:rPr>
        <w:t>logopedo</w:t>
      </w:r>
      <w:r w:rsidRPr="004631A8">
        <w:rPr>
          <w:rFonts w:eastAsia="Times New Roman" w:cs="Times New Roman"/>
          <w:szCs w:val="24"/>
          <w:lang w:eastAsia="ru-RU"/>
        </w:rPr>
        <w:t xml:space="preserve"> pareigybė  priskiriama kvalifikuotų darbuotojų pareigybių grupei</w:t>
      </w:r>
      <w:r w:rsidRPr="004631A8">
        <w:rPr>
          <w:rFonts w:eastAsia="Times New Roman" w:cs="Times New Roman"/>
          <w:szCs w:val="20"/>
          <w:lang w:eastAsia="ru-RU"/>
        </w:rPr>
        <w:t>.</w:t>
      </w:r>
    </w:p>
    <w:p w:rsidR="004631A8" w:rsidRPr="004631A8" w:rsidRDefault="009C599E" w:rsidP="004631A8">
      <w:pPr>
        <w:widowControl w:val="0"/>
        <w:numPr>
          <w:ilvl w:val="0"/>
          <w:numId w:val="4"/>
        </w:numPr>
        <w:autoSpaceDE w:val="0"/>
        <w:autoSpaceDN w:val="0"/>
        <w:adjustRightInd w:val="0"/>
        <w:spacing w:before="0" w:line="240" w:lineRule="auto"/>
        <w:ind w:right="0" w:firstLine="491"/>
        <w:jc w:val="both"/>
        <w:rPr>
          <w:rFonts w:eastAsia="Times New Roman" w:cs="Times New Roman"/>
          <w:szCs w:val="24"/>
          <w:lang w:eastAsia="ru-RU"/>
        </w:rPr>
      </w:pPr>
      <w:r>
        <w:rPr>
          <w:rFonts w:eastAsia="Times New Roman" w:cs="Times New Roman"/>
          <w:szCs w:val="24"/>
          <w:lang w:eastAsia="ru-RU"/>
        </w:rPr>
        <w:t xml:space="preserve">Pareigybės lygis </w:t>
      </w:r>
      <w:r w:rsidR="00FB007D" w:rsidRPr="004631A8">
        <w:rPr>
          <w:rFonts w:eastAsia="Times New Roman" w:cs="Times New Roman"/>
          <w:bCs/>
          <w:color w:val="151515"/>
          <w:szCs w:val="24"/>
          <w:lang w:eastAsia="en-GB"/>
        </w:rPr>
        <w:t>–</w:t>
      </w:r>
      <w:r>
        <w:rPr>
          <w:rFonts w:eastAsia="Times New Roman" w:cs="Times New Roman"/>
          <w:bCs/>
          <w:color w:val="151515"/>
          <w:szCs w:val="24"/>
          <w:lang w:eastAsia="en-GB"/>
        </w:rPr>
        <w:t xml:space="preserve"> </w:t>
      </w:r>
      <w:r w:rsidR="004631A8" w:rsidRPr="004631A8">
        <w:rPr>
          <w:rFonts w:eastAsia="Times New Roman" w:cs="Times New Roman"/>
          <w:szCs w:val="24"/>
          <w:lang w:eastAsia="ru-RU"/>
        </w:rPr>
        <w:t>A2.</w:t>
      </w:r>
    </w:p>
    <w:p w:rsidR="00FE2896" w:rsidRPr="004631A8" w:rsidRDefault="004631A8" w:rsidP="004631A8">
      <w:pPr>
        <w:spacing w:line="240" w:lineRule="auto"/>
        <w:ind w:left="360"/>
        <w:jc w:val="center"/>
        <w:rPr>
          <w:b/>
          <w:szCs w:val="24"/>
        </w:rPr>
      </w:pPr>
      <w:r>
        <w:rPr>
          <w:b/>
          <w:szCs w:val="24"/>
        </w:rPr>
        <w:t xml:space="preserve">II </w:t>
      </w:r>
      <w:r w:rsidR="00FE2896" w:rsidRPr="004631A8">
        <w:rPr>
          <w:b/>
          <w:szCs w:val="24"/>
        </w:rPr>
        <w:t>SKYRIUS</w:t>
      </w:r>
    </w:p>
    <w:p w:rsidR="00FE2896" w:rsidRDefault="00FE2896" w:rsidP="004631A8">
      <w:pPr>
        <w:spacing w:before="0" w:line="240" w:lineRule="auto"/>
        <w:jc w:val="center"/>
        <w:rPr>
          <w:b/>
          <w:szCs w:val="24"/>
        </w:rPr>
      </w:pPr>
      <w:r w:rsidRPr="006067D8">
        <w:rPr>
          <w:b/>
          <w:szCs w:val="24"/>
        </w:rPr>
        <w:t>SPECIALŪS REIKALAVIMAI ŠIAS PAREIGAS EINANČIAM DARBUOTOJUI</w:t>
      </w:r>
    </w:p>
    <w:p w:rsidR="002F37F6" w:rsidRPr="006067D8" w:rsidRDefault="002F37F6" w:rsidP="004631A8">
      <w:pPr>
        <w:spacing w:before="0" w:line="240" w:lineRule="auto"/>
        <w:jc w:val="center"/>
        <w:rPr>
          <w:b/>
          <w:szCs w:val="24"/>
        </w:rPr>
      </w:pPr>
    </w:p>
    <w:p w:rsidR="00A44447" w:rsidRPr="004631A8" w:rsidRDefault="00A44447" w:rsidP="004631A8">
      <w:pPr>
        <w:pStyle w:val="Sraopastraipa"/>
        <w:numPr>
          <w:ilvl w:val="0"/>
          <w:numId w:val="4"/>
        </w:numPr>
        <w:tabs>
          <w:tab w:val="left" w:pos="1134"/>
        </w:tabs>
        <w:ind w:firstLine="491"/>
        <w:jc w:val="both"/>
        <w:rPr>
          <w:sz w:val="24"/>
          <w:szCs w:val="24"/>
          <w:lang w:eastAsia="lt-LT"/>
        </w:rPr>
      </w:pPr>
      <w:proofErr w:type="spellStart"/>
      <w:r w:rsidRPr="004631A8">
        <w:rPr>
          <w:sz w:val="24"/>
          <w:szCs w:val="24"/>
          <w:lang w:eastAsia="lt-LT"/>
        </w:rPr>
        <w:t>Logopedui</w:t>
      </w:r>
      <w:proofErr w:type="spellEnd"/>
      <w:r w:rsidRPr="004631A8">
        <w:rPr>
          <w:sz w:val="24"/>
          <w:szCs w:val="24"/>
          <w:lang w:eastAsia="lt-LT"/>
        </w:rPr>
        <w:t xml:space="preserve"> </w:t>
      </w:r>
      <w:proofErr w:type="spellStart"/>
      <w:r w:rsidRPr="004631A8">
        <w:rPr>
          <w:sz w:val="24"/>
          <w:szCs w:val="24"/>
          <w:lang w:eastAsia="lt-LT"/>
        </w:rPr>
        <w:t>keliami</w:t>
      </w:r>
      <w:proofErr w:type="spellEnd"/>
      <w:r w:rsidRPr="004631A8">
        <w:rPr>
          <w:sz w:val="24"/>
          <w:szCs w:val="24"/>
          <w:lang w:eastAsia="lt-LT"/>
        </w:rPr>
        <w:t xml:space="preserve"> </w:t>
      </w:r>
      <w:proofErr w:type="spellStart"/>
      <w:r w:rsidRPr="004631A8">
        <w:rPr>
          <w:sz w:val="24"/>
          <w:szCs w:val="24"/>
          <w:lang w:eastAsia="lt-LT"/>
        </w:rPr>
        <w:t>kvalifikaciniai</w:t>
      </w:r>
      <w:proofErr w:type="spellEnd"/>
      <w:r w:rsidRPr="004631A8">
        <w:rPr>
          <w:sz w:val="24"/>
          <w:szCs w:val="24"/>
          <w:lang w:eastAsia="lt-LT"/>
        </w:rPr>
        <w:t xml:space="preserve"> </w:t>
      </w:r>
      <w:proofErr w:type="spellStart"/>
      <w:r w:rsidRPr="004631A8">
        <w:rPr>
          <w:sz w:val="24"/>
          <w:szCs w:val="24"/>
          <w:lang w:eastAsia="lt-LT"/>
        </w:rPr>
        <w:t>reikalavimai</w:t>
      </w:r>
      <w:proofErr w:type="spellEnd"/>
      <w:r w:rsidRPr="004631A8">
        <w:rPr>
          <w:sz w:val="24"/>
          <w:szCs w:val="24"/>
          <w:lang w:eastAsia="lt-LT"/>
        </w:rPr>
        <w:t>:</w:t>
      </w:r>
    </w:p>
    <w:p w:rsidR="00FE2896" w:rsidRPr="00FE2896" w:rsidRDefault="00FE2896" w:rsidP="004631A8">
      <w:pPr>
        <w:pStyle w:val="Sraopastraipa"/>
        <w:numPr>
          <w:ilvl w:val="1"/>
          <w:numId w:val="4"/>
        </w:numPr>
        <w:tabs>
          <w:tab w:val="left" w:pos="1134"/>
        </w:tabs>
        <w:ind w:left="0" w:firstLine="851"/>
        <w:jc w:val="both"/>
        <w:rPr>
          <w:sz w:val="24"/>
          <w:szCs w:val="24"/>
          <w:lang w:val="lt-LT" w:eastAsia="lt-LT"/>
        </w:rPr>
      </w:pPr>
      <w:r w:rsidRPr="00FE2896">
        <w:rPr>
          <w:sz w:val="24"/>
          <w:szCs w:val="24"/>
          <w:lang w:val="lt-LT" w:eastAsia="lt-LT"/>
        </w:rPr>
        <w:t>ne žemesnis kaip aukštasis universitetinis ar jam prilygintas išsilavinimas arba aukštasis koleginis išsilavinimas su profesinio bakalauro kvalifikaciniu laipsniu ar jam prilygintas išsilavinimas, arba aukštesnysis išsilavinimas, arba iki 1995 metų įgytas specialusis vidurinis.</w:t>
      </w:r>
    </w:p>
    <w:p w:rsidR="00A44447" w:rsidRPr="00FE2896" w:rsidRDefault="00A44447" w:rsidP="004631A8">
      <w:pPr>
        <w:numPr>
          <w:ilvl w:val="0"/>
          <w:numId w:val="4"/>
        </w:numPr>
        <w:tabs>
          <w:tab w:val="left" w:pos="1134"/>
        </w:tabs>
        <w:autoSpaceDE w:val="0"/>
        <w:autoSpaceDN w:val="0"/>
        <w:adjustRightInd w:val="0"/>
        <w:spacing w:before="0" w:line="240" w:lineRule="auto"/>
        <w:ind w:left="0" w:right="0" w:firstLine="851"/>
        <w:jc w:val="both"/>
        <w:rPr>
          <w:rFonts w:eastAsia="Times New Roman" w:cs="Times New Roman"/>
          <w:color w:val="000000"/>
          <w:szCs w:val="24"/>
          <w:lang w:eastAsia="lt-LT"/>
        </w:rPr>
      </w:pPr>
      <w:r w:rsidRPr="00FE2896">
        <w:rPr>
          <w:rFonts w:eastAsia="Times New Roman" w:cs="Times New Roman"/>
          <w:color w:val="000000"/>
          <w:szCs w:val="24"/>
          <w:lang w:eastAsia="lt-LT"/>
        </w:rPr>
        <w:t>Logopedas turi žinoti ir išmanyti:</w:t>
      </w:r>
    </w:p>
    <w:p w:rsidR="00FE2896" w:rsidRPr="00FE2896" w:rsidRDefault="00FE2896" w:rsidP="004631A8">
      <w:pPr>
        <w:pStyle w:val="Sraopastraipa"/>
        <w:numPr>
          <w:ilvl w:val="1"/>
          <w:numId w:val="4"/>
        </w:numPr>
        <w:tabs>
          <w:tab w:val="left" w:pos="1134"/>
        </w:tabs>
        <w:ind w:left="0" w:firstLine="851"/>
        <w:jc w:val="both"/>
        <w:rPr>
          <w:color w:val="000000"/>
          <w:sz w:val="24"/>
          <w:szCs w:val="24"/>
          <w:lang w:val="lt-LT" w:eastAsia="lt-LT"/>
        </w:rPr>
      </w:pPr>
      <w:r w:rsidRPr="00FE2896">
        <w:rPr>
          <w:sz w:val="24"/>
          <w:szCs w:val="24"/>
          <w:lang w:val="lt-LT" w:eastAsia="lt-LT"/>
        </w:rPr>
        <w:t>bendruosius, priešmokyklinio ugdymo, specialiųjų progra</w:t>
      </w:r>
      <w:r w:rsidR="00FB007D">
        <w:rPr>
          <w:sz w:val="24"/>
          <w:szCs w:val="24"/>
          <w:lang w:val="lt-LT" w:eastAsia="lt-LT"/>
        </w:rPr>
        <w:t>mų ir išsilavinimo standartus, bendruosius</w:t>
      </w:r>
      <w:r w:rsidRPr="00FE2896">
        <w:rPr>
          <w:sz w:val="24"/>
          <w:szCs w:val="24"/>
          <w:lang w:val="lt-LT" w:eastAsia="lt-LT"/>
        </w:rPr>
        <w:t xml:space="preserve"> ugdymo planus;</w:t>
      </w:r>
    </w:p>
    <w:p w:rsidR="00FE2896" w:rsidRPr="00FE2896" w:rsidRDefault="00FE2896" w:rsidP="004631A8">
      <w:pPr>
        <w:pStyle w:val="Sraopastraipa"/>
        <w:numPr>
          <w:ilvl w:val="1"/>
          <w:numId w:val="4"/>
        </w:numPr>
        <w:tabs>
          <w:tab w:val="left" w:pos="1134"/>
        </w:tabs>
        <w:ind w:left="0" w:firstLine="851"/>
        <w:jc w:val="both"/>
        <w:rPr>
          <w:color w:val="000000"/>
          <w:sz w:val="24"/>
          <w:szCs w:val="24"/>
          <w:lang w:val="lt-LT" w:eastAsia="lt-LT"/>
        </w:rPr>
      </w:pPr>
      <w:r w:rsidRPr="00FE2896">
        <w:rPr>
          <w:sz w:val="24"/>
          <w:szCs w:val="24"/>
          <w:lang w:val="lt-LT" w:eastAsia="lt-LT"/>
        </w:rPr>
        <w:t>gebėti įvertinti kalbos raidos ypatumus, kalbos ir kitus komunikacijos sutrikimus, mokinių specialiuosius poreikius;</w:t>
      </w:r>
    </w:p>
    <w:p w:rsidR="00FE2896" w:rsidRPr="00FE2896" w:rsidRDefault="00FE2896" w:rsidP="004631A8">
      <w:pPr>
        <w:pStyle w:val="Sraopastraipa"/>
        <w:numPr>
          <w:ilvl w:val="1"/>
          <w:numId w:val="4"/>
        </w:numPr>
        <w:tabs>
          <w:tab w:val="left" w:pos="1134"/>
        </w:tabs>
        <w:ind w:left="0" w:firstLine="851"/>
        <w:jc w:val="both"/>
        <w:rPr>
          <w:color w:val="000000"/>
          <w:sz w:val="24"/>
          <w:szCs w:val="24"/>
          <w:lang w:val="lt-LT" w:eastAsia="lt-LT"/>
        </w:rPr>
      </w:pPr>
      <w:r w:rsidRPr="00FE2896">
        <w:rPr>
          <w:sz w:val="24"/>
          <w:szCs w:val="24"/>
          <w:lang w:val="lt-LT" w:eastAsia="lt-LT"/>
        </w:rPr>
        <w:t xml:space="preserve">mokinių, turinčių </w:t>
      </w:r>
      <w:r w:rsidR="002F37F6" w:rsidRPr="00FE2896">
        <w:rPr>
          <w:sz w:val="24"/>
          <w:szCs w:val="24"/>
          <w:lang w:val="lt-LT" w:eastAsia="lt-LT"/>
        </w:rPr>
        <w:t>kalbos</w:t>
      </w:r>
      <w:r w:rsidR="002F37F6">
        <w:rPr>
          <w:sz w:val="24"/>
          <w:szCs w:val="24"/>
          <w:lang w:val="lt-LT" w:eastAsia="lt-LT"/>
        </w:rPr>
        <w:t xml:space="preserve"> ir kalbėjimo</w:t>
      </w:r>
      <w:r w:rsidR="002F37F6" w:rsidRPr="00FE2896">
        <w:rPr>
          <w:sz w:val="24"/>
          <w:szCs w:val="24"/>
          <w:lang w:val="lt-LT" w:eastAsia="lt-LT"/>
        </w:rPr>
        <w:t xml:space="preserve"> </w:t>
      </w:r>
      <w:r w:rsidRPr="00FE2896">
        <w:rPr>
          <w:sz w:val="24"/>
          <w:szCs w:val="24"/>
          <w:lang w:val="lt-LT" w:eastAsia="lt-LT"/>
        </w:rPr>
        <w:t>sutrikimų, specialiosios pedagoginės pagalbos teikimo metodus, gebėti juos taikyti šalinant šių mokinių kalbos</w:t>
      </w:r>
      <w:r w:rsidR="002F37F6">
        <w:rPr>
          <w:sz w:val="24"/>
          <w:szCs w:val="24"/>
          <w:lang w:val="lt-LT" w:eastAsia="lt-LT"/>
        </w:rPr>
        <w:t xml:space="preserve"> ir kalbėjimo</w:t>
      </w:r>
      <w:r w:rsidRPr="00FE2896">
        <w:rPr>
          <w:sz w:val="24"/>
          <w:szCs w:val="24"/>
          <w:lang w:val="lt-LT" w:eastAsia="lt-LT"/>
        </w:rPr>
        <w:t xml:space="preserve"> sutrikimus;</w:t>
      </w:r>
    </w:p>
    <w:p w:rsidR="00FE2896" w:rsidRPr="00FE2896" w:rsidRDefault="00FE2896" w:rsidP="004631A8">
      <w:pPr>
        <w:pStyle w:val="Sraopastraipa"/>
        <w:numPr>
          <w:ilvl w:val="1"/>
          <w:numId w:val="4"/>
        </w:numPr>
        <w:tabs>
          <w:tab w:val="left" w:pos="1134"/>
        </w:tabs>
        <w:ind w:left="0" w:firstLine="851"/>
        <w:jc w:val="both"/>
        <w:rPr>
          <w:color w:val="000000"/>
          <w:sz w:val="24"/>
          <w:szCs w:val="24"/>
          <w:lang w:val="lt-LT" w:eastAsia="lt-LT"/>
        </w:rPr>
      </w:pPr>
      <w:r w:rsidRPr="00FE2896">
        <w:rPr>
          <w:sz w:val="24"/>
          <w:szCs w:val="24"/>
          <w:lang w:val="lt-LT" w:eastAsia="lt-LT"/>
        </w:rPr>
        <w:t>gebėti bendrauti ir bendradarbiauti su mokiniais, turinčiais kalbos</w:t>
      </w:r>
      <w:r w:rsidR="002F37F6" w:rsidRPr="002F37F6">
        <w:rPr>
          <w:sz w:val="24"/>
          <w:szCs w:val="24"/>
          <w:lang w:val="lt-LT" w:eastAsia="lt-LT"/>
        </w:rPr>
        <w:t xml:space="preserve"> </w:t>
      </w:r>
      <w:r w:rsidR="002F37F6">
        <w:rPr>
          <w:sz w:val="24"/>
          <w:szCs w:val="24"/>
          <w:lang w:val="lt-LT" w:eastAsia="lt-LT"/>
        </w:rPr>
        <w:t>ir kalbėjimo</w:t>
      </w:r>
      <w:r w:rsidRPr="00FE2896">
        <w:rPr>
          <w:sz w:val="24"/>
          <w:szCs w:val="24"/>
          <w:lang w:val="lt-LT" w:eastAsia="lt-LT"/>
        </w:rPr>
        <w:t xml:space="preserve"> sutrikimų, ir bendradarbiauti su mokytojais, kitais asmenimis, tiesiogiai dalyvaujančiais ugdymo procese, mokinių tėvais (globėjais, rūpintojais), pedagoginių psichologinių tarnybų, sveikatos priežiūros, švietimo ir kitų įstaigų darbuotojais.</w:t>
      </w:r>
    </w:p>
    <w:p w:rsidR="00A44447" w:rsidRPr="00FE2896" w:rsidRDefault="00A44447" w:rsidP="004631A8">
      <w:pPr>
        <w:numPr>
          <w:ilvl w:val="0"/>
          <w:numId w:val="4"/>
        </w:numPr>
        <w:tabs>
          <w:tab w:val="left" w:pos="1134"/>
        </w:tabs>
        <w:spacing w:before="0" w:line="240" w:lineRule="auto"/>
        <w:ind w:left="0" w:right="0" w:firstLine="851"/>
        <w:jc w:val="both"/>
        <w:rPr>
          <w:rFonts w:eastAsia="Times New Roman" w:cs="Times New Roman"/>
          <w:szCs w:val="24"/>
          <w:lang w:eastAsia="lt-LT"/>
        </w:rPr>
      </w:pPr>
      <w:r w:rsidRPr="00FE2896">
        <w:rPr>
          <w:rFonts w:eastAsia="Times New Roman" w:cs="Times New Roman"/>
          <w:szCs w:val="24"/>
          <w:lang w:eastAsia="lt-LT"/>
        </w:rPr>
        <w:t>Logopedas privalo vadovautis:</w:t>
      </w:r>
    </w:p>
    <w:p w:rsidR="00FE2896" w:rsidRPr="00FE2896" w:rsidRDefault="00FE2896" w:rsidP="004631A8">
      <w:pPr>
        <w:pStyle w:val="Sraopastraipa"/>
        <w:numPr>
          <w:ilvl w:val="1"/>
          <w:numId w:val="4"/>
        </w:numPr>
        <w:tabs>
          <w:tab w:val="left" w:pos="1134"/>
        </w:tabs>
        <w:ind w:left="0" w:firstLine="851"/>
        <w:jc w:val="both"/>
        <w:rPr>
          <w:sz w:val="24"/>
          <w:szCs w:val="24"/>
          <w:lang w:val="lt-LT" w:eastAsia="lt-LT"/>
        </w:rPr>
      </w:pPr>
      <w:r w:rsidRPr="00FE2896">
        <w:rPr>
          <w:color w:val="000000"/>
          <w:sz w:val="24"/>
          <w:szCs w:val="24"/>
          <w:lang w:val="lt-LT" w:eastAsia="lt-LT"/>
        </w:rPr>
        <w:t>Lietuvos Respublikos įstatymais ir poįstatyminiais aktais;</w:t>
      </w:r>
    </w:p>
    <w:p w:rsidR="00FE2896" w:rsidRPr="00FE2896" w:rsidRDefault="00FE2896" w:rsidP="004631A8">
      <w:pPr>
        <w:pStyle w:val="Sraopastraipa"/>
        <w:numPr>
          <w:ilvl w:val="1"/>
          <w:numId w:val="4"/>
        </w:numPr>
        <w:tabs>
          <w:tab w:val="left" w:pos="1134"/>
        </w:tabs>
        <w:ind w:left="0" w:firstLine="851"/>
        <w:jc w:val="both"/>
        <w:rPr>
          <w:sz w:val="24"/>
          <w:szCs w:val="24"/>
          <w:lang w:val="lt-LT" w:eastAsia="lt-LT"/>
        </w:rPr>
      </w:pPr>
      <w:r w:rsidRPr="00FE2896">
        <w:rPr>
          <w:color w:val="000000"/>
          <w:sz w:val="24"/>
          <w:szCs w:val="24"/>
          <w:lang w:val="lt-LT" w:eastAsia="lt-LT"/>
        </w:rPr>
        <w:t>Lietuvos Respublikos Vyriausybės nutarimais ir kitais Lietuvos Respublikoje galiojančiais norminiais aktais, reglamentuojančiais biudžetinių įstaigų veiklą, darbo santykius, darbuotojų saugą ir sveikatą;</w:t>
      </w:r>
    </w:p>
    <w:p w:rsidR="00FE2896" w:rsidRPr="00FE2896" w:rsidRDefault="00FE2896" w:rsidP="004631A8">
      <w:pPr>
        <w:pStyle w:val="Sraopastraipa"/>
        <w:numPr>
          <w:ilvl w:val="1"/>
          <w:numId w:val="4"/>
        </w:numPr>
        <w:tabs>
          <w:tab w:val="left" w:pos="1134"/>
        </w:tabs>
        <w:ind w:left="0" w:firstLine="851"/>
        <w:jc w:val="both"/>
        <w:rPr>
          <w:sz w:val="24"/>
          <w:szCs w:val="24"/>
          <w:lang w:val="lt-LT" w:eastAsia="lt-LT"/>
        </w:rPr>
      </w:pPr>
      <w:r w:rsidRPr="00FE2896">
        <w:rPr>
          <w:color w:val="000000"/>
          <w:sz w:val="24"/>
          <w:szCs w:val="24"/>
          <w:lang w:val="lt-LT" w:eastAsia="lt-LT"/>
        </w:rPr>
        <w:t>vidaus darbo tvarkos taisyklėmis;</w:t>
      </w:r>
    </w:p>
    <w:p w:rsidR="00FE2896" w:rsidRPr="00FE2896" w:rsidRDefault="00FE2896" w:rsidP="004631A8">
      <w:pPr>
        <w:pStyle w:val="Sraopastraipa"/>
        <w:numPr>
          <w:ilvl w:val="1"/>
          <w:numId w:val="4"/>
        </w:numPr>
        <w:tabs>
          <w:tab w:val="left" w:pos="1134"/>
        </w:tabs>
        <w:ind w:left="0" w:firstLine="851"/>
        <w:jc w:val="both"/>
        <w:rPr>
          <w:sz w:val="24"/>
          <w:szCs w:val="24"/>
          <w:lang w:val="lt-LT" w:eastAsia="lt-LT"/>
        </w:rPr>
      </w:pPr>
      <w:r w:rsidRPr="00FE2896">
        <w:rPr>
          <w:color w:val="000000"/>
          <w:sz w:val="24"/>
          <w:szCs w:val="24"/>
          <w:lang w:val="lt-LT" w:eastAsia="lt-LT"/>
        </w:rPr>
        <w:t>darbo sutartimi;</w:t>
      </w:r>
    </w:p>
    <w:p w:rsidR="008A138E" w:rsidRPr="004631A8" w:rsidRDefault="00FE2896" w:rsidP="004631A8">
      <w:pPr>
        <w:pStyle w:val="Sraopastraipa"/>
        <w:numPr>
          <w:ilvl w:val="1"/>
          <w:numId w:val="4"/>
        </w:numPr>
        <w:tabs>
          <w:tab w:val="left" w:pos="1134"/>
        </w:tabs>
        <w:ind w:left="0" w:firstLine="851"/>
        <w:jc w:val="both"/>
        <w:rPr>
          <w:sz w:val="24"/>
          <w:szCs w:val="24"/>
          <w:lang w:val="lt-LT" w:eastAsia="lt-LT"/>
        </w:rPr>
      </w:pPr>
      <w:r w:rsidRPr="00FE2896">
        <w:rPr>
          <w:sz w:val="24"/>
          <w:szCs w:val="24"/>
          <w:lang w:val="lt-LT"/>
        </w:rPr>
        <w:t xml:space="preserve">šiuo pareigybės aprašymu bei kitais </w:t>
      </w:r>
      <w:r w:rsidR="004631A8">
        <w:rPr>
          <w:sz w:val="24"/>
          <w:szCs w:val="24"/>
          <w:lang w:val="lt-LT"/>
        </w:rPr>
        <w:t>Centro</w:t>
      </w:r>
      <w:r w:rsidRPr="00FE2896">
        <w:rPr>
          <w:sz w:val="24"/>
          <w:szCs w:val="24"/>
          <w:lang w:val="lt-LT"/>
        </w:rPr>
        <w:t xml:space="preserve"> dokumentais (įsakymais, potvarkiais, nurodymais, taisyklėmis ir pan.).</w:t>
      </w:r>
    </w:p>
    <w:p w:rsidR="00FE2896" w:rsidRPr="004631A8" w:rsidRDefault="004631A8" w:rsidP="004631A8">
      <w:pPr>
        <w:ind w:left="360"/>
        <w:jc w:val="center"/>
        <w:rPr>
          <w:b/>
          <w:szCs w:val="24"/>
        </w:rPr>
      </w:pPr>
      <w:r>
        <w:rPr>
          <w:b/>
          <w:szCs w:val="24"/>
        </w:rPr>
        <w:t xml:space="preserve">III </w:t>
      </w:r>
      <w:r w:rsidR="00FE2896" w:rsidRPr="004631A8">
        <w:rPr>
          <w:b/>
          <w:szCs w:val="24"/>
        </w:rPr>
        <w:t>SKYRIUS</w:t>
      </w:r>
    </w:p>
    <w:p w:rsidR="00FE2896" w:rsidRPr="00110C78" w:rsidRDefault="00FE2896" w:rsidP="004631A8">
      <w:pPr>
        <w:spacing w:before="0" w:line="240" w:lineRule="auto"/>
        <w:jc w:val="center"/>
        <w:rPr>
          <w:b/>
          <w:szCs w:val="24"/>
        </w:rPr>
      </w:pPr>
      <w:r w:rsidRPr="006C1BF1">
        <w:rPr>
          <w:b/>
          <w:szCs w:val="24"/>
        </w:rPr>
        <w:t>ŠIAS PAREIGAS EINANČIO DARBUOTOJO FUNKCIJOS</w:t>
      </w:r>
    </w:p>
    <w:p w:rsidR="00A44447" w:rsidRPr="00A44447" w:rsidRDefault="00A44447" w:rsidP="004631A8">
      <w:pPr>
        <w:spacing w:before="0" w:line="240" w:lineRule="auto"/>
        <w:ind w:right="0"/>
        <w:jc w:val="center"/>
        <w:rPr>
          <w:rFonts w:eastAsia="Times New Roman" w:cs="Times New Roman"/>
          <w:b/>
          <w:szCs w:val="24"/>
        </w:rPr>
      </w:pPr>
    </w:p>
    <w:p w:rsidR="00A44447" w:rsidRDefault="00A44447" w:rsidP="004631A8">
      <w:pPr>
        <w:numPr>
          <w:ilvl w:val="0"/>
          <w:numId w:val="4"/>
        </w:numPr>
        <w:tabs>
          <w:tab w:val="left" w:pos="1134"/>
        </w:tabs>
        <w:spacing w:before="0" w:line="240" w:lineRule="auto"/>
        <w:ind w:left="0" w:right="0" w:firstLine="851"/>
        <w:jc w:val="both"/>
        <w:rPr>
          <w:rFonts w:eastAsia="Times New Roman" w:cs="Times New Roman"/>
          <w:bCs/>
          <w:szCs w:val="24"/>
        </w:rPr>
      </w:pPr>
      <w:r w:rsidRPr="00A44447">
        <w:rPr>
          <w:rFonts w:eastAsia="Times New Roman" w:cs="Times New Roman"/>
          <w:szCs w:val="24"/>
        </w:rPr>
        <w:t>Logopedas turi</w:t>
      </w:r>
      <w:r w:rsidRPr="00A44447">
        <w:rPr>
          <w:rFonts w:eastAsia="Times New Roman" w:cs="Times New Roman"/>
          <w:bCs/>
          <w:szCs w:val="24"/>
        </w:rPr>
        <w:t>:</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eastAsia="lt-LT"/>
        </w:rPr>
        <w:t xml:space="preserve">laikytis </w:t>
      </w:r>
      <w:r w:rsidR="004631A8">
        <w:rPr>
          <w:sz w:val="24"/>
          <w:szCs w:val="24"/>
          <w:lang w:val="lt-LT" w:eastAsia="lt-LT"/>
        </w:rPr>
        <w:t>Centro</w:t>
      </w:r>
      <w:r w:rsidRPr="00FE2896">
        <w:rPr>
          <w:sz w:val="24"/>
          <w:szCs w:val="24"/>
          <w:lang w:val="lt-LT" w:eastAsia="lt-LT"/>
        </w:rPr>
        <w:t xml:space="preserve"> nuostatų, vykdyti darbo tvarkos taisyklių reikalavimus, direktoriaus įsakymais nustatytas funkcijas,  direktoriaus ar jo įgaliotų asmenų nurodymus</w:t>
      </w:r>
      <w:r>
        <w:rPr>
          <w:sz w:val="24"/>
          <w:szCs w:val="24"/>
          <w:lang w:val="lt-LT" w:eastAsia="lt-LT"/>
        </w:rPr>
        <w:t>;</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t>organizuoti darbą kabinete</w:t>
      </w:r>
      <w:r w:rsidR="00BC24B1">
        <w:rPr>
          <w:sz w:val="24"/>
          <w:szCs w:val="24"/>
          <w:lang w:val="lt-LT"/>
        </w:rPr>
        <w:t>, kaupti metodinę medžiagą, parengti priemones, tvark</w:t>
      </w:r>
      <w:r w:rsidRPr="00FE2896">
        <w:rPr>
          <w:sz w:val="24"/>
          <w:szCs w:val="24"/>
          <w:lang w:val="lt-LT"/>
        </w:rPr>
        <w:t>yti reikalingą dokumentaciją;</w:t>
      </w:r>
    </w:p>
    <w:p w:rsidR="00FE2896" w:rsidRPr="002F37F6" w:rsidRDefault="00FE2896" w:rsidP="002F37F6">
      <w:pPr>
        <w:pStyle w:val="Sraopastraipa"/>
        <w:numPr>
          <w:ilvl w:val="1"/>
          <w:numId w:val="4"/>
        </w:numPr>
        <w:tabs>
          <w:tab w:val="left" w:pos="1134"/>
        </w:tabs>
        <w:ind w:left="0" w:firstLine="851"/>
        <w:jc w:val="both"/>
        <w:rPr>
          <w:bCs/>
          <w:sz w:val="24"/>
          <w:szCs w:val="24"/>
          <w:lang w:val="lt-LT"/>
        </w:rPr>
      </w:pPr>
      <w:r w:rsidRPr="00FE2896">
        <w:rPr>
          <w:sz w:val="24"/>
          <w:szCs w:val="24"/>
          <w:lang w:val="lt-LT"/>
        </w:rPr>
        <w:t>nustatyta tvark</w:t>
      </w:r>
      <w:r w:rsidR="001C7589">
        <w:rPr>
          <w:sz w:val="24"/>
          <w:szCs w:val="24"/>
          <w:lang w:val="lt-LT"/>
        </w:rPr>
        <w:t>a</w:t>
      </w:r>
      <w:r w:rsidRPr="00FE2896">
        <w:rPr>
          <w:sz w:val="24"/>
          <w:szCs w:val="24"/>
          <w:lang w:val="lt-LT"/>
        </w:rPr>
        <w:t xml:space="preserve"> </w:t>
      </w:r>
      <w:r w:rsidR="00BC24B1">
        <w:rPr>
          <w:sz w:val="24"/>
          <w:szCs w:val="24"/>
          <w:lang w:val="lt-LT"/>
        </w:rPr>
        <w:t xml:space="preserve">teikti Šiaulių miesto pedagoginei psichologinei tarnybai (toliau </w:t>
      </w:r>
      <w:r w:rsidR="00BC24B1" w:rsidRPr="00BC24B1">
        <w:rPr>
          <w:bCs/>
          <w:color w:val="151515"/>
          <w:szCs w:val="24"/>
          <w:lang w:val="lt-LT" w:eastAsia="en-GB"/>
        </w:rPr>
        <w:t>–</w:t>
      </w:r>
      <w:r w:rsidR="00BC24B1">
        <w:rPr>
          <w:bCs/>
          <w:color w:val="151515"/>
          <w:szCs w:val="24"/>
          <w:lang w:val="lt-LT" w:eastAsia="en-GB"/>
        </w:rPr>
        <w:t xml:space="preserve"> PPT) </w:t>
      </w:r>
      <w:r w:rsidRPr="00FE2896">
        <w:rPr>
          <w:sz w:val="24"/>
          <w:szCs w:val="24"/>
          <w:lang w:val="lt-LT"/>
        </w:rPr>
        <w:t>sutrikusios</w:t>
      </w:r>
      <w:r w:rsidR="00BC24B1">
        <w:rPr>
          <w:sz w:val="24"/>
          <w:szCs w:val="24"/>
          <w:lang w:val="lt-LT"/>
        </w:rPr>
        <w:t xml:space="preserve"> kalbos mokinių sąrašą ir informaciją </w:t>
      </w:r>
      <w:r w:rsidRPr="00FE2896">
        <w:rPr>
          <w:sz w:val="24"/>
          <w:szCs w:val="24"/>
          <w:lang w:val="lt-LT"/>
        </w:rPr>
        <w:t>apie mokinių kalbėjimo, kalbos ir komunikacijos sutrikimus;</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lastRenderedPageBreak/>
        <w:t xml:space="preserve">rengti individualaus ir grupinio </w:t>
      </w:r>
      <w:r w:rsidR="002F37F6">
        <w:rPr>
          <w:sz w:val="24"/>
          <w:szCs w:val="24"/>
          <w:lang w:val="lt-LT"/>
        </w:rPr>
        <w:t>ugdymo</w:t>
      </w:r>
      <w:r w:rsidRPr="00FE2896">
        <w:rPr>
          <w:sz w:val="24"/>
          <w:szCs w:val="24"/>
          <w:lang w:val="lt-LT"/>
        </w:rPr>
        <w:t xml:space="preserve"> darbo programas;</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t xml:space="preserve">komplektuoti mokinių grupes </w:t>
      </w:r>
      <w:r w:rsidR="002F37F6">
        <w:rPr>
          <w:sz w:val="24"/>
          <w:szCs w:val="24"/>
          <w:lang w:val="lt-LT"/>
        </w:rPr>
        <w:t>kalbos</w:t>
      </w:r>
      <w:r w:rsidRPr="00FE2896">
        <w:rPr>
          <w:sz w:val="24"/>
          <w:szCs w:val="24"/>
          <w:lang w:val="lt-LT"/>
        </w:rPr>
        <w:t xml:space="preserve"> sut</w:t>
      </w:r>
      <w:r w:rsidR="002F37F6">
        <w:rPr>
          <w:sz w:val="24"/>
          <w:szCs w:val="24"/>
          <w:lang w:val="lt-LT"/>
        </w:rPr>
        <w:t>rikimams šalinti;</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t>supažindinti tėvus</w:t>
      </w:r>
      <w:r w:rsidR="002F37F6">
        <w:rPr>
          <w:sz w:val="24"/>
          <w:szCs w:val="24"/>
          <w:lang w:val="lt-LT"/>
        </w:rPr>
        <w:t xml:space="preserve"> </w:t>
      </w:r>
      <w:r w:rsidR="002F37F6">
        <w:rPr>
          <w:sz w:val="24"/>
          <w:szCs w:val="24"/>
          <w:lang w:val="lt-LT" w:eastAsia="lt-LT"/>
        </w:rPr>
        <w:t>(globėju</w:t>
      </w:r>
      <w:r w:rsidR="002F37F6" w:rsidRPr="00FE2896">
        <w:rPr>
          <w:sz w:val="24"/>
          <w:szCs w:val="24"/>
          <w:lang w:val="lt-LT" w:eastAsia="lt-LT"/>
        </w:rPr>
        <w:t>s, rūpintoj</w:t>
      </w:r>
      <w:r w:rsidR="002F37F6">
        <w:rPr>
          <w:sz w:val="24"/>
          <w:szCs w:val="24"/>
          <w:lang w:val="lt-LT" w:eastAsia="lt-LT"/>
        </w:rPr>
        <w:t>u</w:t>
      </w:r>
      <w:r w:rsidR="002F37F6" w:rsidRPr="00FE2896">
        <w:rPr>
          <w:sz w:val="24"/>
          <w:szCs w:val="24"/>
          <w:lang w:val="lt-LT" w:eastAsia="lt-LT"/>
        </w:rPr>
        <w:t>s</w:t>
      </w:r>
      <w:r w:rsidR="002F37F6">
        <w:rPr>
          <w:sz w:val="24"/>
          <w:szCs w:val="24"/>
          <w:lang w:val="lt-LT" w:eastAsia="lt-LT"/>
        </w:rPr>
        <w:t>)</w:t>
      </w:r>
      <w:r w:rsidRPr="00FE2896">
        <w:rPr>
          <w:sz w:val="24"/>
          <w:szCs w:val="24"/>
          <w:lang w:val="lt-LT"/>
        </w:rPr>
        <w:t>, klasės (arba lietuvių k.) mokytoją ir specialųjį pedagogą su kalbos</w:t>
      </w:r>
      <w:r w:rsidR="002F37F6">
        <w:rPr>
          <w:sz w:val="24"/>
          <w:szCs w:val="24"/>
          <w:lang w:val="lt-LT"/>
        </w:rPr>
        <w:t xml:space="preserve"> ir kalbėjimo</w:t>
      </w:r>
      <w:r w:rsidRPr="00FE2896">
        <w:rPr>
          <w:sz w:val="24"/>
          <w:szCs w:val="24"/>
          <w:lang w:val="lt-LT"/>
        </w:rPr>
        <w:t xml:space="preserve"> </w:t>
      </w:r>
      <w:r w:rsidR="002F37F6">
        <w:rPr>
          <w:sz w:val="24"/>
          <w:szCs w:val="24"/>
          <w:lang w:val="lt-LT"/>
        </w:rPr>
        <w:t>ugdymo</w:t>
      </w:r>
      <w:r w:rsidRPr="00FE2896">
        <w:rPr>
          <w:sz w:val="24"/>
          <w:szCs w:val="24"/>
          <w:lang w:val="lt-LT"/>
        </w:rPr>
        <w:t xml:space="preserve"> eiga, pratybų tvarkaraščiu;</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t xml:space="preserve">organizuoti </w:t>
      </w:r>
      <w:proofErr w:type="spellStart"/>
      <w:r w:rsidRPr="00FE2896">
        <w:rPr>
          <w:sz w:val="24"/>
          <w:szCs w:val="24"/>
          <w:lang w:val="lt-LT"/>
        </w:rPr>
        <w:t>logopedines</w:t>
      </w:r>
      <w:proofErr w:type="spellEnd"/>
      <w:r w:rsidRPr="00FE2896">
        <w:rPr>
          <w:sz w:val="24"/>
          <w:szCs w:val="24"/>
          <w:lang w:val="lt-LT"/>
        </w:rPr>
        <w:t xml:space="preserve"> pratybas ne pamokų</w:t>
      </w:r>
      <w:r w:rsidR="002F37F6">
        <w:rPr>
          <w:sz w:val="24"/>
          <w:szCs w:val="24"/>
          <w:lang w:val="lt-LT"/>
        </w:rPr>
        <w:t xml:space="preserve"> ir pamokų</w:t>
      </w:r>
      <w:r w:rsidRPr="00FE2896">
        <w:rPr>
          <w:sz w:val="24"/>
          <w:szCs w:val="24"/>
          <w:lang w:val="lt-LT"/>
        </w:rPr>
        <w:t xml:space="preserve"> metu. </w:t>
      </w:r>
      <w:r w:rsidR="001C7589">
        <w:rPr>
          <w:sz w:val="24"/>
          <w:szCs w:val="24"/>
          <w:lang w:val="lt-LT"/>
        </w:rPr>
        <w:t>Pildyti TAMO dienyną ir žymėti lankomumą</w:t>
      </w:r>
      <w:r w:rsidRPr="00FE2896">
        <w:rPr>
          <w:sz w:val="24"/>
          <w:szCs w:val="24"/>
          <w:lang w:val="lt-LT"/>
        </w:rPr>
        <w:t xml:space="preserve">. Jei mokinys nelanko jam skirtų </w:t>
      </w:r>
      <w:proofErr w:type="spellStart"/>
      <w:r w:rsidRPr="00FE2896">
        <w:rPr>
          <w:sz w:val="24"/>
          <w:szCs w:val="24"/>
          <w:lang w:val="lt-LT"/>
        </w:rPr>
        <w:t>logopedinių</w:t>
      </w:r>
      <w:proofErr w:type="spellEnd"/>
      <w:r w:rsidRPr="00FE2896">
        <w:rPr>
          <w:sz w:val="24"/>
          <w:szCs w:val="24"/>
          <w:lang w:val="lt-LT"/>
        </w:rPr>
        <w:t xml:space="preserve"> pratybų, informuoti tėvus</w:t>
      </w:r>
      <w:r w:rsidR="001C7589">
        <w:rPr>
          <w:sz w:val="24"/>
          <w:szCs w:val="24"/>
          <w:lang w:val="lt-LT"/>
        </w:rPr>
        <w:t xml:space="preserve"> </w:t>
      </w:r>
      <w:r w:rsidR="001C7589">
        <w:rPr>
          <w:sz w:val="24"/>
          <w:szCs w:val="24"/>
          <w:lang w:val="lt-LT" w:eastAsia="lt-LT"/>
        </w:rPr>
        <w:t>(globėju</w:t>
      </w:r>
      <w:r w:rsidR="001C7589" w:rsidRPr="00FE2896">
        <w:rPr>
          <w:sz w:val="24"/>
          <w:szCs w:val="24"/>
          <w:lang w:val="lt-LT" w:eastAsia="lt-LT"/>
        </w:rPr>
        <w:t>s, rūpintoj</w:t>
      </w:r>
      <w:r w:rsidR="001C7589">
        <w:rPr>
          <w:sz w:val="24"/>
          <w:szCs w:val="24"/>
          <w:lang w:val="lt-LT" w:eastAsia="lt-LT"/>
        </w:rPr>
        <w:t>u</w:t>
      </w:r>
      <w:r w:rsidR="001C7589" w:rsidRPr="00FE2896">
        <w:rPr>
          <w:sz w:val="24"/>
          <w:szCs w:val="24"/>
          <w:lang w:val="lt-LT" w:eastAsia="lt-LT"/>
        </w:rPr>
        <w:t>s</w:t>
      </w:r>
      <w:r w:rsidR="001C7589">
        <w:rPr>
          <w:sz w:val="24"/>
          <w:szCs w:val="24"/>
          <w:lang w:val="lt-LT" w:eastAsia="lt-LT"/>
        </w:rPr>
        <w:t>)</w:t>
      </w:r>
      <w:r w:rsidRPr="00FE2896">
        <w:rPr>
          <w:sz w:val="24"/>
          <w:szCs w:val="24"/>
          <w:lang w:val="lt-LT"/>
        </w:rPr>
        <w:t xml:space="preserve"> ir klasės vadovą. Tėvai</w:t>
      </w:r>
      <w:r w:rsidR="001C7589">
        <w:rPr>
          <w:sz w:val="24"/>
          <w:szCs w:val="24"/>
          <w:lang w:val="lt-LT"/>
        </w:rPr>
        <w:t xml:space="preserve"> </w:t>
      </w:r>
      <w:r w:rsidR="001C7589">
        <w:rPr>
          <w:sz w:val="24"/>
          <w:szCs w:val="24"/>
          <w:lang w:val="lt-LT" w:eastAsia="lt-LT"/>
        </w:rPr>
        <w:t>(globėjai</w:t>
      </w:r>
      <w:r w:rsidR="001C7589" w:rsidRPr="00FE2896">
        <w:rPr>
          <w:sz w:val="24"/>
          <w:szCs w:val="24"/>
          <w:lang w:val="lt-LT" w:eastAsia="lt-LT"/>
        </w:rPr>
        <w:t>, rūpintoj</w:t>
      </w:r>
      <w:r w:rsidR="001C7589">
        <w:rPr>
          <w:sz w:val="24"/>
          <w:szCs w:val="24"/>
          <w:lang w:val="lt-LT" w:eastAsia="lt-LT"/>
        </w:rPr>
        <w:t>ai)</w:t>
      </w:r>
      <w:r w:rsidR="001C7589" w:rsidRPr="00FE2896">
        <w:rPr>
          <w:sz w:val="24"/>
          <w:szCs w:val="24"/>
          <w:lang w:val="lt-LT"/>
        </w:rPr>
        <w:t>,</w:t>
      </w:r>
      <w:r w:rsidRPr="00FE2896">
        <w:rPr>
          <w:sz w:val="24"/>
          <w:szCs w:val="24"/>
          <w:lang w:val="lt-LT"/>
        </w:rPr>
        <w:t xml:space="preserve"> atsisakantys logopedo pagalbos vaikui, savo sprendimą patvirtina raštu;</w:t>
      </w:r>
    </w:p>
    <w:p w:rsidR="00FE2896" w:rsidRPr="00FE2896" w:rsidRDefault="00FE2896" w:rsidP="004631A8">
      <w:pPr>
        <w:pStyle w:val="Sraopastraipa"/>
        <w:numPr>
          <w:ilvl w:val="1"/>
          <w:numId w:val="4"/>
        </w:numPr>
        <w:tabs>
          <w:tab w:val="left" w:pos="1134"/>
        </w:tabs>
        <w:ind w:left="0" w:firstLine="851"/>
        <w:jc w:val="both"/>
        <w:rPr>
          <w:bCs/>
          <w:sz w:val="24"/>
          <w:szCs w:val="24"/>
          <w:lang w:val="lt-LT"/>
        </w:rPr>
      </w:pPr>
      <w:r w:rsidRPr="00FE2896">
        <w:rPr>
          <w:sz w:val="24"/>
          <w:szCs w:val="24"/>
          <w:lang w:val="lt-LT"/>
        </w:rPr>
        <w:t xml:space="preserve">mokiniui vykstant į kitą mokyklą arba į PPT, kartu su kitais mokinio dokumentais pateikti kalbos </w:t>
      </w:r>
      <w:r w:rsidR="002F37F6">
        <w:rPr>
          <w:sz w:val="24"/>
          <w:szCs w:val="24"/>
          <w:lang w:val="lt-LT"/>
        </w:rPr>
        <w:t>ir kalbėjimo vertinimo išvadą</w:t>
      </w:r>
      <w:r w:rsidRPr="00FE2896">
        <w:rPr>
          <w:sz w:val="24"/>
          <w:szCs w:val="24"/>
          <w:lang w:val="lt-LT"/>
        </w:rPr>
        <w:t>;</w:t>
      </w:r>
    </w:p>
    <w:p w:rsidR="00FE2896" w:rsidRPr="00FE2896" w:rsidRDefault="00FE2896" w:rsidP="004631A8">
      <w:pPr>
        <w:pStyle w:val="Sraopastraipa"/>
        <w:numPr>
          <w:ilvl w:val="1"/>
          <w:numId w:val="4"/>
        </w:numPr>
        <w:tabs>
          <w:tab w:val="left" w:pos="1134"/>
          <w:tab w:val="left" w:pos="1418"/>
        </w:tabs>
        <w:ind w:left="0" w:firstLine="851"/>
        <w:jc w:val="both"/>
        <w:rPr>
          <w:bCs/>
          <w:sz w:val="24"/>
          <w:szCs w:val="24"/>
          <w:lang w:val="lt-LT"/>
        </w:rPr>
      </w:pPr>
      <w:r w:rsidRPr="00FE2896">
        <w:rPr>
          <w:sz w:val="24"/>
          <w:szCs w:val="24"/>
          <w:lang w:val="lt-LT"/>
        </w:rPr>
        <w:t>fiksuoti mokinių, l</w:t>
      </w:r>
      <w:r w:rsidR="00BC24B1">
        <w:rPr>
          <w:sz w:val="24"/>
          <w:szCs w:val="24"/>
          <w:lang w:val="lt-LT"/>
        </w:rPr>
        <w:t xml:space="preserve">ankiusių </w:t>
      </w:r>
      <w:proofErr w:type="spellStart"/>
      <w:r w:rsidR="00BC24B1">
        <w:rPr>
          <w:sz w:val="24"/>
          <w:szCs w:val="24"/>
          <w:lang w:val="lt-LT"/>
        </w:rPr>
        <w:t>logopedines</w:t>
      </w:r>
      <w:proofErr w:type="spellEnd"/>
      <w:r w:rsidR="00BC24B1">
        <w:rPr>
          <w:sz w:val="24"/>
          <w:szCs w:val="24"/>
          <w:lang w:val="lt-LT"/>
        </w:rPr>
        <w:t xml:space="preserve"> pratybas 2</w:t>
      </w:r>
      <w:r w:rsidR="00BC24B1" w:rsidRPr="00BC24B1">
        <w:rPr>
          <w:bCs/>
          <w:color w:val="151515"/>
          <w:szCs w:val="24"/>
          <w:lang w:val="lt-LT" w:eastAsia="en-GB"/>
        </w:rPr>
        <w:t>–</w:t>
      </w:r>
      <w:r w:rsidRPr="00FE2896">
        <w:rPr>
          <w:sz w:val="24"/>
          <w:szCs w:val="24"/>
          <w:lang w:val="lt-LT"/>
        </w:rPr>
        <w:t>3 mėnesius, pasiekimus, žymėti</w:t>
      </w:r>
      <w:r w:rsidR="00BC24B1" w:rsidRPr="00BC24B1">
        <w:rPr>
          <w:sz w:val="24"/>
          <w:szCs w:val="24"/>
          <w:lang w:val="lt-LT"/>
        </w:rPr>
        <w:t xml:space="preserve"> </w:t>
      </w:r>
      <w:r w:rsidR="00BC24B1" w:rsidRPr="00FE2896">
        <w:rPr>
          <w:sz w:val="24"/>
          <w:szCs w:val="24"/>
          <w:lang w:val="lt-LT"/>
        </w:rPr>
        <w:t>stebėjimus</w:t>
      </w:r>
      <w:r w:rsidRPr="00FE2896">
        <w:rPr>
          <w:sz w:val="24"/>
          <w:szCs w:val="24"/>
          <w:lang w:val="lt-LT"/>
        </w:rPr>
        <w:t xml:space="preserve"> kalbos kortelėje;</w:t>
      </w:r>
    </w:p>
    <w:p w:rsidR="00FE2896" w:rsidRPr="002F37F6" w:rsidRDefault="00FE2896" w:rsidP="002F37F6">
      <w:pPr>
        <w:pStyle w:val="Sraopastraipa"/>
        <w:numPr>
          <w:ilvl w:val="1"/>
          <w:numId w:val="4"/>
        </w:numPr>
        <w:tabs>
          <w:tab w:val="left" w:pos="1134"/>
          <w:tab w:val="left" w:pos="1418"/>
        </w:tabs>
        <w:ind w:left="0" w:firstLine="851"/>
        <w:jc w:val="both"/>
        <w:rPr>
          <w:bCs/>
          <w:sz w:val="24"/>
          <w:szCs w:val="24"/>
          <w:lang w:val="lt-LT"/>
        </w:rPr>
      </w:pPr>
      <w:r w:rsidRPr="00FE2896">
        <w:rPr>
          <w:sz w:val="24"/>
          <w:szCs w:val="24"/>
          <w:lang w:val="lt-LT"/>
        </w:rPr>
        <w:t xml:space="preserve">dalyvauti </w:t>
      </w:r>
      <w:r w:rsidR="004631A8">
        <w:rPr>
          <w:sz w:val="24"/>
          <w:szCs w:val="24"/>
          <w:lang w:val="lt-LT"/>
        </w:rPr>
        <w:t>Centro</w:t>
      </w:r>
      <w:r w:rsidRPr="00FE2896">
        <w:rPr>
          <w:sz w:val="24"/>
          <w:szCs w:val="24"/>
          <w:lang w:val="lt-LT"/>
        </w:rPr>
        <w:t xml:space="preserve"> Vaiko gerovės komisijoje, konsultuoti mokinius</w:t>
      </w:r>
      <w:r w:rsidR="002F37F6">
        <w:rPr>
          <w:sz w:val="24"/>
          <w:szCs w:val="24"/>
          <w:lang w:val="lt-LT"/>
        </w:rPr>
        <w:t xml:space="preserve">, jų tėvus </w:t>
      </w:r>
      <w:r w:rsidR="002F37F6">
        <w:rPr>
          <w:sz w:val="24"/>
          <w:szCs w:val="24"/>
          <w:lang w:val="lt-LT" w:eastAsia="lt-LT"/>
        </w:rPr>
        <w:t>(globėju</w:t>
      </w:r>
      <w:r w:rsidR="002F37F6" w:rsidRPr="00FE2896">
        <w:rPr>
          <w:sz w:val="24"/>
          <w:szCs w:val="24"/>
          <w:lang w:val="lt-LT" w:eastAsia="lt-LT"/>
        </w:rPr>
        <w:t>s, rūpint</w:t>
      </w:r>
      <w:r w:rsidR="002F37F6">
        <w:rPr>
          <w:sz w:val="24"/>
          <w:szCs w:val="24"/>
          <w:lang w:val="lt-LT" w:eastAsia="lt-LT"/>
        </w:rPr>
        <w:t>oju</w:t>
      </w:r>
      <w:r w:rsidR="002F37F6" w:rsidRPr="00FE2896">
        <w:rPr>
          <w:sz w:val="24"/>
          <w:szCs w:val="24"/>
          <w:lang w:val="lt-LT" w:eastAsia="lt-LT"/>
        </w:rPr>
        <w:t>s</w:t>
      </w:r>
      <w:r w:rsidR="002F37F6">
        <w:rPr>
          <w:sz w:val="24"/>
          <w:szCs w:val="24"/>
          <w:lang w:val="lt-LT" w:eastAsia="lt-LT"/>
        </w:rPr>
        <w:t>)</w:t>
      </w:r>
      <w:r w:rsidRPr="00FE2896">
        <w:rPr>
          <w:sz w:val="24"/>
          <w:szCs w:val="24"/>
          <w:lang w:val="lt-LT"/>
        </w:rPr>
        <w:t>,</w:t>
      </w:r>
      <w:r w:rsidR="002F37F6">
        <w:rPr>
          <w:sz w:val="24"/>
          <w:szCs w:val="24"/>
          <w:lang w:val="lt-LT"/>
        </w:rPr>
        <w:t xml:space="preserve"> mokytojus, nustatyti </w:t>
      </w:r>
      <w:r w:rsidRPr="00FE2896">
        <w:rPr>
          <w:sz w:val="24"/>
          <w:szCs w:val="24"/>
          <w:lang w:val="lt-LT"/>
        </w:rPr>
        <w:t>kalbos</w:t>
      </w:r>
      <w:r w:rsidR="002F37F6">
        <w:rPr>
          <w:sz w:val="24"/>
          <w:szCs w:val="24"/>
          <w:lang w:val="lt-LT"/>
        </w:rPr>
        <w:t xml:space="preserve"> ir kalbėjimo</w:t>
      </w:r>
      <w:r w:rsidRPr="00FE2896">
        <w:rPr>
          <w:sz w:val="24"/>
          <w:szCs w:val="24"/>
          <w:lang w:val="lt-LT"/>
        </w:rPr>
        <w:t xml:space="preserve"> sut</w:t>
      </w:r>
      <w:r w:rsidR="002F37F6">
        <w:rPr>
          <w:sz w:val="24"/>
          <w:szCs w:val="24"/>
          <w:lang w:val="lt-LT"/>
        </w:rPr>
        <w:t>rikimus</w:t>
      </w:r>
      <w:r w:rsidRPr="00FE2896">
        <w:rPr>
          <w:sz w:val="24"/>
          <w:szCs w:val="24"/>
          <w:lang w:val="lt-LT"/>
        </w:rPr>
        <w:t>;</w:t>
      </w:r>
    </w:p>
    <w:p w:rsidR="00FE2896" w:rsidRPr="00FE2896" w:rsidRDefault="00FE2896" w:rsidP="004631A8">
      <w:pPr>
        <w:pStyle w:val="Sraopastraipa"/>
        <w:numPr>
          <w:ilvl w:val="1"/>
          <w:numId w:val="4"/>
        </w:numPr>
        <w:tabs>
          <w:tab w:val="left" w:pos="1134"/>
          <w:tab w:val="left" w:pos="1418"/>
        </w:tabs>
        <w:ind w:left="0" w:firstLine="851"/>
        <w:jc w:val="both"/>
        <w:rPr>
          <w:bCs/>
          <w:sz w:val="24"/>
          <w:szCs w:val="24"/>
          <w:lang w:val="lt-LT"/>
        </w:rPr>
      </w:pPr>
      <w:r w:rsidRPr="00FE2896">
        <w:rPr>
          <w:sz w:val="24"/>
          <w:szCs w:val="24"/>
          <w:lang w:val="lt-LT"/>
        </w:rPr>
        <w:t>domėtis naujausia</w:t>
      </w:r>
      <w:r w:rsidR="002F37F6">
        <w:rPr>
          <w:sz w:val="24"/>
          <w:szCs w:val="24"/>
          <w:lang w:val="lt-LT"/>
        </w:rPr>
        <w:t xml:space="preserve"> metodine</w:t>
      </w:r>
      <w:r w:rsidRPr="00FE2896">
        <w:rPr>
          <w:sz w:val="24"/>
          <w:szCs w:val="24"/>
          <w:lang w:val="lt-LT"/>
        </w:rPr>
        <w:t xml:space="preserve"> literatūra, tobulinti savo kvalifikaciją;</w:t>
      </w:r>
    </w:p>
    <w:p w:rsidR="00FE2896" w:rsidRPr="00FE2896" w:rsidRDefault="00FE2896" w:rsidP="004631A8">
      <w:pPr>
        <w:pStyle w:val="Sraopastraipa"/>
        <w:numPr>
          <w:ilvl w:val="1"/>
          <w:numId w:val="4"/>
        </w:numPr>
        <w:tabs>
          <w:tab w:val="left" w:pos="1134"/>
          <w:tab w:val="left" w:pos="1418"/>
        </w:tabs>
        <w:ind w:left="0" w:firstLine="851"/>
        <w:jc w:val="both"/>
        <w:rPr>
          <w:bCs/>
          <w:sz w:val="24"/>
          <w:szCs w:val="24"/>
          <w:lang w:val="lt-LT"/>
        </w:rPr>
      </w:pPr>
      <w:r w:rsidRPr="00FE2896">
        <w:rPr>
          <w:sz w:val="24"/>
          <w:szCs w:val="24"/>
          <w:lang w:val="lt-LT"/>
        </w:rPr>
        <w:t xml:space="preserve">tausoti </w:t>
      </w:r>
      <w:proofErr w:type="spellStart"/>
      <w:r w:rsidRPr="00FE2896">
        <w:rPr>
          <w:sz w:val="24"/>
          <w:szCs w:val="24"/>
          <w:lang w:val="lt-LT"/>
        </w:rPr>
        <w:t>logopedinės</w:t>
      </w:r>
      <w:proofErr w:type="spellEnd"/>
      <w:r w:rsidRPr="00FE2896">
        <w:rPr>
          <w:sz w:val="24"/>
          <w:szCs w:val="24"/>
          <w:lang w:val="lt-LT"/>
        </w:rPr>
        <w:t xml:space="preserve"> veiklos metodines priemones;</w:t>
      </w:r>
    </w:p>
    <w:p w:rsidR="00FE2896" w:rsidRPr="00FE2896" w:rsidRDefault="00FE2896" w:rsidP="004631A8">
      <w:pPr>
        <w:pStyle w:val="Sraopastraipa"/>
        <w:numPr>
          <w:ilvl w:val="1"/>
          <w:numId w:val="4"/>
        </w:numPr>
        <w:tabs>
          <w:tab w:val="left" w:pos="1134"/>
          <w:tab w:val="left" w:pos="1418"/>
        </w:tabs>
        <w:ind w:left="0" w:firstLine="851"/>
        <w:jc w:val="both"/>
        <w:rPr>
          <w:bCs/>
          <w:sz w:val="24"/>
          <w:szCs w:val="24"/>
          <w:lang w:val="lt-LT"/>
        </w:rPr>
      </w:pPr>
      <w:r w:rsidRPr="00FE2896">
        <w:rPr>
          <w:sz w:val="24"/>
          <w:szCs w:val="24"/>
          <w:lang w:val="lt-LT"/>
        </w:rPr>
        <w:t xml:space="preserve">informuoti mokytojus ir mokinių tėvus apie mokinių </w:t>
      </w:r>
      <w:r w:rsidR="001C7589">
        <w:rPr>
          <w:sz w:val="24"/>
          <w:szCs w:val="24"/>
          <w:lang w:val="lt-LT"/>
        </w:rPr>
        <w:t xml:space="preserve">ugdymosi </w:t>
      </w:r>
      <w:r w:rsidRPr="00FE2896">
        <w:rPr>
          <w:sz w:val="24"/>
          <w:szCs w:val="24"/>
          <w:lang w:val="lt-LT"/>
        </w:rPr>
        <w:t>pasiekimus.</w:t>
      </w:r>
    </w:p>
    <w:p w:rsidR="00ED046D" w:rsidRDefault="004631A8" w:rsidP="004631A8">
      <w:pPr>
        <w:pStyle w:val="Pavadinimas"/>
        <w:rPr>
          <w:sz w:val="24"/>
        </w:rPr>
      </w:pPr>
      <w:r>
        <w:rPr>
          <w:sz w:val="24"/>
        </w:rPr>
        <w:t>__________________</w:t>
      </w:r>
    </w:p>
    <w:p w:rsidR="004631A8" w:rsidRDefault="004631A8" w:rsidP="00ED046D">
      <w:pPr>
        <w:pStyle w:val="Pavadinimas"/>
        <w:jc w:val="left"/>
        <w:rPr>
          <w:rFonts w:ascii="Times New Roman" w:hAnsi="Times New Roman"/>
          <w:sz w:val="24"/>
          <w:szCs w:val="24"/>
        </w:rPr>
      </w:pPr>
    </w:p>
    <w:p w:rsidR="001C7589" w:rsidRDefault="001C7589" w:rsidP="00ED046D">
      <w:pPr>
        <w:pStyle w:val="Pavadinimas"/>
        <w:jc w:val="left"/>
        <w:rPr>
          <w:rFonts w:ascii="Times New Roman" w:hAnsi="Times New Roman"/>
          <w:sz w:val="24"/>
          <w:szCs w:val="24"/>
        </w:rPr>
      </w:pPr>
    </w:p>
    <w:p w:rsidR="00ED046D" w:rsidRPr="00BE6DBF" w:rsidRDefault="00ED046D" w:rsidP="00ED046D">
      <w:pPr>
        <w:pStyle w:val="Pavadinimas"/>
        <w:jc w:val="left"/>
        <w:rPr>
          <w:rFonts w:ascii="Times New Roman" w:hAnsi="Times New Roman"/>
          <w:sz w:val="24"/>
          <w:szCs w:val="24"/>
        </w:rPr>
      </w:pPr>
      <w:r w:rsidRPr="00BE6DBF">
        <w:rPr>
          <w:rFonts w:ascii="Times New Roman" w:hAnsi="Times New Roman"/>
          <w:sz w:val="24"/>
          <w:szCs w:val="24"/>
        </w:rPr>
        <w:t>Susipažinau</w:t>
      </w:r>
    </w:p>
    <w:p w:rsidR="00ED046D" w:rsidRPr="00BE6DBF" w:rsidRDefault="00ED046D" w:rsidP="00ED046D">
      <w:pPr>
        <w:pStyle w:val="Pavadinimas"/>
        <w:jc w:val="left"/>
        <w:rPr>
          <w:rFonts w:ascii="Times New Roman" w:hAnsi="Times New Roman"/>
          <w:sz w:val="24"/>
          <w:szCs w:val="24"/>
        </w:rPr>
      </w:pPr>
      <w:r w:rsidRPr="00BE6DBF">
        <w:rPr>
          <w:rFonts w:ascii="Times New Roman" w:hAnsi="Times New Roman"/>
          <w:sz w:val="24"/>
          <w:szCs w:val="24"/>
        </w:rPr>
        <w:t>___________________________</w:t>
      </w:r>
    </w:p>
    <w:p w:rsidR="00ED046D" w:rsidRPr="00BE6DBF" w:rsidRDefault="009C599E" w:rsidP="00ED046D">
      <w:pPr>
        <w:pStyle w:val="Pavadinimas"/>
        <w:jc w:val="left"/>
        <w:rPr>
          <w:rFonts w:ascii="Times New Roman" w:hAnsi="Times New Roman"/>
          <w:sz w:val="24"/>
          <w:szCs w:val="24"/>
        </w:rPr>
      </w:pPr>
      <w:r>
        <w:rPr>
          <w:rFonts w:ascii="Times New Roman" w:hAnsi="Times New Roman"/>
          <w:sz w:val="24"/>
          <w:szCs w:val="24"/>
        </w:rPr>
        <w:t>(p</w:t>
      </w:r>
      <w:r w:rsidR="00ED046D" w:rsidRPr="00BE6DBF">
        <w:rPr>
          <w:rFonts w:ascii="Times New Roman" w:hAnsi="Times New Roman"/>
          <w:sz w:val="24"/>
          <w:szCs w:val="24"/>
        </w:rPr>
        <w:t>arašas)</w:t>
      </w:r>
    </w:p>
    <w:p w:rsidR="00ED046D" w:rsidRPr="00BE6DBF" w:rsidRDefault="00ED046D" w:rsidP="00ED046D">
      <w:pPr>
        <w:pStyle w:val="Pavadinimas"/>
        <w:jc w:val="left"/>
        <w:rPr>
          <w:rFonts w:ascii="Times New Roman" w:hAnsi="Times New Roman"/>
          <w:sz w:val="24"/>
          <w:szCs w:val="24"/>
        </w:rPr>
      </w:pPr>
      <w:r w:rsidRPr="00BE6DBF">
        <w:rPr>
          <w:rFonts w:ascii="Times New Roman" w:hAnsi="Times New Roman"/>
          <w:sz w:val="24"/>
          <w:szCs w:val="24"/>
        </w:rPr>
        <w:t>___________________________</w:t>
      </w:r>
    </w:p>
    <w:p w:rsidR="00ED046D" w:rsidRPr="00BE6DBF" w:rsidRDefault="009C599E" w:rsidP="00ED046D">
      <w:pPr>
        <w:pStyle w:val="Pavadinimas"/>
        <w:jc w:val="left"/>
        <w:rPr>
          <w:rFonts w:ascii="Times New Roman" w:hAnsi="Times New Roman"/>
          <w:sz w:val="24"/>
          <w:szCs w:val="24"/>
        </w:rPr>
      </w:pPr>
      <w:r>
        <w:rPr>
          <w:rFonts w:ascii="Times New Roman" w:hAnsi="Times New Roman"/>
          <w:sz w:val="24"/>
          <w:szCs w:val="24"/>
        </w:rPr>
        <w:t>(v</w:t>
      </w:r>
      <w:r w:rsidR="00ED046D" w:rsidRPr="00BE6DBF">
        <w:rPr>
          <w:rFonts w:ascii="Times New Roman" w:hAnsi="Times New Roman"/>
          <w:sz w:val="24"/>
          <w:szCs w:val="24"/>
        </w:rPr>
        <w:t>ardas ir pavardė)</w:t>
      </w:r>
    </w:p>
    <w:p w:rsidR="00ED046D" w:rsidRPr="00BE6DBF" w:rsidRDefault="00ED046D" w:rsidP="00ED046D">
      <w:pPr>
        <w:pStyle w:val="Pavadinimas"/>
        <w:jc w:val="left"/>
        <w:rPr>
          <w:rFonts w:ascii="Times New Roman" w:hAnsi="Times New Roman"/>
          <w:sz w:val="24"/>
          <w:szCs w:val="24"/>
        </w:rPr>
      </w:pPr>
      <w:r w:rsidRPr="00BE6DBF">
        <w:rPr>
          <w:rFonts w:ascii="Times New Roman" w:hAnsi="Times New Roman"/>
          <w:sz w:val="24"/>
          <w:szCs w:val="24"/>
        </w:rPr>
        <w:t>___________________________</w:t>
      </w:r>
    </w:p>
    <w:p w:rsidR="00ED046D" w:rsidRPr="00BE6DBF" w:rsidRDefault="009C599E" w:rsidP="00ED046D">
      <w:pPr>
        <w:pStyle w:val="Pavadinimas"/>
        <w:jc w:val="left"/>
        <w:rPr>
          <w:rFonts w:ascii="Times New Roman" w:hAnsi="Times New Roman"/>
          <w:sz w:val="24"/>
          <w:szCs w:val="24"/>
        </w:rPr>
      </w:pPr>
      <w:r>
        <w:rPr>
          <w:rFonts w:ascii="Times New Roman" w:hAnsi="Times New Roman"/>
          <w:sz w:val="24"/>
          <w:szCs w:val="24"/>
        </w:rPr>
        <w:t>(d</w:t>
      </w:r>
      <w:r w:rsidR="00ED046D" w:rsidRPr="00BE6DBF">
        <w:rPr>
          <w:rFonts w:ascii="Times New Roman" w:hAnsi="Times New Roman"/>
          <w:sz w:val="24"/>
          <w:szCs w:val="24"/>
        </w:rPr>
        <w:t>ata)</w:t>
      </w:r>
    </w:p>
    <w:p w:rsidR="00ED046D" w:rsidRDefault="00ED046D" w:rsidP="00ED046D">
      <w:pPr>
        <w:spacing w:before="0"/>
      </w:pPr>
    </w:p>
    <w:sectPr w:rsidR="00ED046D" w:rsidSect="00FE2896">
      <w:type w:val="continuous"/>
      <w:pgSz w:w="11905" w:h="16837"/>
      <w:pgMar w:top="1134" w:right="567" w:bottom="1134" w:left="1701" w:header="1134"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21375"/>
    <w:multiLevelType w:val="multilevel"/>
    <w:tmpl w:val="A7D4F22A"/>
    <w:lvl w:ilvl="0">
      <w:start w:val="1"/>
      <w:numFmt w:val="decimal"/>
      <w:lvlText w:val="%1."/>
      <w:lvlJc w:val="left"/>
      <w:pPr>
        <w:ind w:left="720" w:hanging="360"/>
      </w:pPr>
      <w:rPr>
        <w:sz w:val="24"/>
        <w:szCs w:val="24"/>
      </w:rPr>
    </w:lvl>
    <w:lvl w:ilvl="1">
      <w:start w:val="1"/>
      <w:numFmt w:val="decimal"/>
      <w:isLgl/>
      <w:lvlText w:val="%1.%2."/>
      <w:lvlJc w:val="left"/>
      <w:pPr>
        <w:ind w:left="731" w:hanging="371"/>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01466C"/>
    <w:multiLevelType w:val="multilevel"/>
    <w:tmpl w:val="0B8C58F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74F27EE"/>
    <w:multiLevelType w:val="hybridMultilevel"/>
    <w:tmpl w:val="1F3A7FD6"/>
    <w:lvl w:ilvl="0" w:tplc="68D8B354">
      <w:start w:val="1"/>
      <w:numFmt w:val="upperRoman"/>
      <w:suff w:val="nothing"/>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2"/>
    <w:lvlOverride w:ilvl="0">
      <w:lvl w:ilvl="0" w:tplc="68D8B354">
        <w:start w:val="1"/>
        <w:numFmt w:val="upperRoman"/>
        <w:suff w:val="nothing"/>
        <w:lvlText w:val="%1."/>
        <w:lvlJc w:val="left"/>
        <w:pPr>
          <w:ind w:left="284" w:firstLine="76"/>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57"/>
  <w:drawingGridVerticalSpacing w:val="57"/>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47"/>
    <w:rsid w:val="000162CA"/>
    <w:rsid w:val="001C7589"/>
    <w:rsid w:val="00233842"/>
    <w:rsid w:val="002D4D1A"/>
    <w:rsid w:val="002F37F6"/>
    <w:rsid w:val="00383255"/>
    <w:rsid w:val="004060BB"/>
    <w:rsid w:val="004631A8"/>
    <w:rsid w:val="004E511C"/>
    <w:rsid w:val="0060692F"/>
    <w:rsid w:val="006D7B46"/>
    <w:rsid w:val="008A138E"/>
    <w:rsid w:val="009C599E"/>
    <w:rsid w:val="00A44447"/>
    <w:rsid w:val="00BC24B1"/>
    <w:rsid w:val="00BE6DBF"/>
    <w:rsid w:val="00C361E5"/>
    <w:rsid w:val="00C515A2"/>
    <w:rsid w:val="00ED046D"/>
    <w:rsid w:val="00F50894"/>
    <w:rsid w:val="00FB007D"/>
    <w:rsid w:val="00FE2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before="283" w:line="259" w:lineRule="exact"/>
        <w:ind w:right="6"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D046D"/>
    <w:pPr>
      <w:spacing w:before="0" w:line="240" w:lineRule="auto"/>
      <w:ind w:right="0"/>
      <w:jc w:val="center"/>
    </w:pPr>
    <w:rPr>
      <w:rFonts w:ascii="TimesLT" w:eastAsia="Times New Roman" w:hAnsi="TimesLT" w:cs="Times New Roman"/>
      <w:sz w:val="44"/>
      <w:szCs w:val="20"/>
    </w:rPr>
  </w:style>
  <w:style w:type="character" w:customStyle="1" w:styleId="PavadinimasDiagrama">
    <w:name w:val="Pavadinimas Diagrama"/>
    <w:basedOn w:val="Numatytasispastraiposriftas"/>
    <w:link w:val="Pavadinimas"/>
    <w:rsid w:val="00ED046D"/>
    <w:rPr>
      <w:rFonts w:ascii="TimesLT" w:eastAsia="Times New Roman" w:hAnsi="TimesLT" w:cs="Times New Roman"/>
      <w:sz w:val="44"/>
      <w:szCs w:val="20"/>
    </w:rPr>
  </w:style>
  <w:style w:type="paragraph" w:styleId="Sraopastraipa">
    <w:name w:val="List Paragraph"/>
    <w:basedOn w:val="prastasis"/>
    <w:uiPriority w:val="34"/>
    <w:qFormat/>
    <w:rsid w:val="00FE2896"/>
    <w:pPr>
      <w:widowControl w:val="0"/>
      <w:autoSpaceDE w:val="0"/>
      <w:autoSpaceDN w:val="0"/>
      <w:adjustRightInd w:val="0"/>
      <w:spacing w:before="0" w:line="240" w:lineRule="auto"/>
      <w:ind w:left="720" w:right="0"/>
      <w:contextualSpacing/>
    </w:pPr>
    <w:rPr>
      <w:rFonts w:eastAsia="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before="283" w:line="259" w:lineRule="exact"/>
        <w:ind w:right="6"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D046D"/>
    <w:pPr>
      <w:spacing w:before="0" w:line="240" w:lineRule="auto"/>
      <w:ind w:right="0"/>
      <w:jc w:val="center"/>
    </w:pPr>
    <w:rPr>
      <w:rFonts w:ascii="TimesLT" w:eastAsia="Times New Roman" w:hAnsi="TimesLT" w:cs="Times New Roman"/>
      <w:sz w:val="44"/>
      <w:szCs w:val="20"/>
    </w:rPr>
  </w:style>
  <w:style w:type="character" w:customStyle="1" w:styleId="PavadinimasDiagrama">
    <w:name w:val="Pavadinimas Diagrama"/>
    <w:basedOn w:val="Numatytasispastraiposriftas"/>
    <w:link w:val="Pavadinimas"/>
    <w:rsid w:val="00ED046D"/>
    <w:rPr>
      <w:rFonts w:ascii="TimesLT" w:eastAsia="Times New Roman" w:hAnsi="TimesLT" w:cs="Times New Roman"/>
      <w:sz w:val="44"/>
      <w:szCs w:val="20"/>
    </w:rPr>
  </w:style>
  <w:style w:type="paragraph" w:styleId="Sraopastraipa">
    <w:name w:val="List Paragraph"/>
    <w:basedOn w:val="prastasis"/>
    <w:uiPriority w:val="34"/>
    <w:qFormat/>
    <w:rsid w:val="00FE2896"/>
    <w:pPr>
      <w:widowControl w:val="0"/>
      <w:autoSpaceDE w:val="0"/>
      <w:autoSpaceDN w:val="0"/>
      <w:adjustRightInd w:val="0"/>
      <w:spacing w:before="0" w:line="240" w:lineRule="auto"/>
      <w:ind w:left="720" w:right="0"/>
      <w:contextualSpacing/>
    </w:pPr>
    <w:rPr>
      <w:rFonts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2395</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Biblioteka</cp:lastModifiedBy>
  <cp:revision>4</cp:revision>
  <cp:lastPrinted>2025-11-12T11:44:00Z</cp:lastPrinted>
  <dcterms:created xsi:type="dcterms:W3CDTF">2025-11-12T11:37:00Z</dcterms:created>
  <dcterms:modified xsi:type="dcterms:W3CDTF">2025-11-12T11:44:00Z</dcterms:modified>
</cp:coreProperties>
</file>